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BB" w:rsidRDefault="00E218BB">
      <w:pPr>
        <w:rPr>
          <w:rFonts w:ascii="Segoe UI Emoji" w:hAnsi="Segoe UI Emoji"/>
          <w:b/>
          <w:sz w:val="24"/>
          <w:szCs w:val="24"/>
        </w:rPr>
      </w:pPr>
      <w:r>
        <w:rPr>
          <w:rFonts w:ascii="Segoe UI Emoji" w:hAnsi="Segoe UI Emoji"/>
          <w:b/>
          <w:noProof/>
          <w:sz w:val="24"/>
          <w:szCs w:val="24"/>
          <w:lang w:eastAsia="en-AU"/>
        </w:rPr>
        <w:drawing>
          <wp:inline distT="0" distB="0" distL="0" distR="0">
            <wp:extent cx="4073236" cy="80733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botech logo white strip (1).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4363" cy="819452"/>
                    </a:xfrm>
                    <a:prstGeom prst="rect">
                      <a:avLst/>
                    </a:prstGeom>
                  </pic:spPr>
                </pic:pic>
              </a:graphicData>
            </a:graphic>
          </wp:inline>
        </w:drawing>
      </w:r>
    </w:p>
    <w:p w:rsidR="00E218BB" w:rsidRPr="00E218BB" w:rsidRDefault="00E218BB">
      <w:pPr>
        <w:rPr>
          <w:rFonts w:ascii="Segoe UI Emoji" w:hAnsi="Segoe UI Emoji"/>
          <w:b/>
          <w:sz w:val="32"/>
          <w:szCs w:val="24"/>
          <w:u w:val="single"/>
        </w:rPr>
      </w:pPr>
      <w:r w:rsidRPr="00E218BB">
        <w:rPr>
          <w:rFonts w:ascii="Segoe UI Emoji" w:hAnsi="Segoe UI Emoji"/>
          <w:b/>
          <w:sz w:val="32"/>
          <w:szCs w:val="24"/>
          <w:u w:val="single"/>
        </w:rPr>
        <w:t xml:space="preserve">HYUNDAI I-LOAD/I-MAX PROBLEMS AND TROUBLESHOOTING </w:t>
      </w:r>
    </w:p>
    <w:p w:rsidR="00A83DD2" w:rsidRPr="00467C97" w:rsidRDefault="00AA3DF7">
      <w:pPr>
        <w:rPr>
          <w:rFonts w:ascii="Segoe UI Emoji" w:hAnsi="Segoe UI Emoji"/>
          <w:b/>
          <w:sz w:val="24"/>
          <w:szCs w:val="24"/>
        </w:rPr>
      </w:pPr>
      <w:r w:rsidRPr="00467C97">
        <w:rPr>
          <w:rFonts w:ascii="Segoe UI Emoji" w:hAnsi="Segoe UI Emoji"/>
          <w:b/>
          <w:sz w:val="24"/>
          <w:szCs w:val="24"/>
        </w:rPr>
        <w:t xml:space="preserve">Oil Leakage, fractured rotor assembly or loosened shaft nut are not a cause of failure for the turbocharger. Failure to identify the root cause will result in the recurring failures </w:t>
      </w:r>
    </w:p>
    <w:p w:rsidR="00AA3DF7" w:rsidRPr="00467C97" w:rsidRDefault="00AA3DF7">
      <w:pPr>
        <w:rPr>
          <w:rFonts w:ascii="Segoe UI Emoji" w:hAnsi="Segoe UI Emoji"/>
          <w:b/>
          <w:sz w:val="24"/>
          <w:szCs w:val="24"/>
        </w:rPr>
      </w:pPr>
      <w:r w:rsidRPr="00467C97">
        <w:rPr>
          <w:rFonts w:ascii="Segoe UI Emoji" w:hAnsi="Segoe UI Emoji"/>
          <w:b/>
          <w:sz w:val="24"/>
          <w:szCs w:val="24"/>
        </w:rPr>
        <w:t>Carefully Read the information contained within this tech bulletin and refer to the c</w:t>
      </w:r>
      <w:r w:rsidR="00E218BB">
        <w:rPr>
          <w:rFonts w:ascii="Segoe UI Emoji" w:hAnsi="Segoe UI Emoji"/>
          <w:b/>
          <w:sz w:val="24"/>
          <w:szCs w:val="24"/>
        </w:rPr>
        <w:t>ommon failure faults and causes.</w:t>
      </w:r>
    </w:p>
    <w:p w:rsidR="00AA3DF7" w:rsidRPr="00467C97" w:rsidRDefault="00AA3DF7">
      <w:pPr>
        <w:rPr>
          <w:rFonts w:ascii="Segoe UI Emoji" w:hAnsi="Segoe UI Emoji"/>
          <w:sz w:val="24"/>
          <w:szCs w:val="24"/>
        </w:rPr>
      </w:pPr>
      <w:r w:rsidRPr="00467C97">
        <w:rPr>
          <w:rFonts w:ascii="Segoe UI Emoji" w:hAnsi="Segoe UI Emoji"/>
          <w:sz w:val="24"/>
          <w:szCs w:val="24"/>
        </w:rPr>
        <w:t>Prior to fitment of the genuine replacement t</w:t>
      </w:r>
      <w:r w:rsidR="00BE7299" w:rsidRPr="00467C97">
        <w:rPr>
          <w:rFonts w:ascii="Segoe UI Emoji" w:hAnsi="Segoe UI Emoji"/>
          <w:sz w:val="24"/>
          <w:szCs w:val="24"/>
        </w:rPr>
        <w:t>urbocharger, it is important to determine the original cause of failure to prevent recurring turbocharger failures. As per Hyundai technical service bulletin SE07812the following must be inspected to assist with the diagnosis of the root cause.</w:t>
      </w:r>
    </w:p>
    <w:p w:rsidR="00BE7299" w:rsidRPr="00467C97" w:rsidRDefault="00BE7299" w:rsidP="00BE7299">
      <w:pPr>
        <w:pStyle w:val="ListParagraph"/>
        <w:numPr>
          <w:ilvl w:val="0"/>
          <w:numId w:val="1"/>
        </w:numPr>
        <w:rPr>
          <w:rFonts w:ascii="Segoe UI Emoji" w:hAnsi="Segoe UI Emoji"/>
          <w:sz w:val="24"/>
          <w:szCs w:val="24"/>
        </w:rPr>
      </w:pPr>
      <w:r w:rsidRPr="00467C97">
        <w:rPr>
          <w:rFonts w:ascii="Segoe UI Emoji" w:hAnsi="Segoe UI Emoji"/>
          <w:sz w:val="24"/>
          <w:szCs w:val="24"/>
        </w:rPr>
        <w:t xml:space="preserve">Inspect turbocharger for any damage </w:t>
      </w:r>
    </w:p>
    <w:p w:rsidR="00BE7299" w:rsidRPr="00467C97" w:rsidRDefault="00BE7299" w:rsidP="00BE7299">
      <w:pPr>
        <w:pStyle w:val="ListParagraph"/>
        <w:numPr>
          <w:ilvl w:val="0"/>
          <w:numId w:val="4"/>
        </w:numPr>
        <w:rPr>
          <w:rFonts w:ascii="Segoe UI Emoji" w:hAnsi="Segoe UI Emoji"/>
          <w:sz w:val="24"/>
          <w:szCs w:val="24"/>
        </w:rPr>
      </w:pPr>
      <w:r w:rsidRPr="00467C97">
        <w:rPr>
          <w:rFonts w:ascii="Segoe UI Emoji" w:hAnsi="Segoe UI Emoji"/>
          <w:sz w:val="24"/>
          <w:szCs w:val="24"/>
        </w:rPr>
        <w:t xml:space="preserve">Excessive shaft radial &amp; axial play or damage to the rotor assembly blades </w:t>
      </w:r>
    </w:p>
    <w:p w:rsidR="00BE7299" w:rsidRPr="00467C97" w:rsidRDefault="00BE7299" w:rsidP="00BE7299">
      <w:pPr>
        <w:pStyle w:val="ListParagraph"/>
        <w:numPr>
          <w:ilvl w:val="0"/>
          <w:numId w:val="4"/>
        </w:numPr>
        <w:rPr>
          <w:rFonts w:ascii="Segoe UI Emoji" w:hAnsi="Segoe UI Emoji"/>
          <w:sz w:val="24"/>
          <w:szCs w:val="24"/>
        </w:rPr>
      </w:pPr>
      <w:r w:rsidRPr="00467C97">
        <w:rPr>
          <w:rFonts w:ascii="Segoe UI Emoji" w:hAnsi="Segoe UI Emoji"/>
          <w:sz w:val="24"/>
          <w:szCs w:val="24"/>
        </w:rPr>
        <w:t xml:space="preserve">Bent and/or broken shaft </w:t>
      </w:r>
    </w:p>
    <w:p w:rsidR="00BE7299" w:rsidRPr="00467C97" w:rsidRDefault="00BE7299" w:rsidP="00BE7299">
      <w:pPr>
        <w:pStyle w:val="ListParagraph"/>
        <w:numPr>
          <w:ilvl w:val="0"/>
          <w:numId w:val="4"/>
        </w:numPr>
        <w:rPr>
          <w:rFonts w:ascii="Segoe UI Emoji" w:hAnsi="Segoe UI Emoji"/>
          <w:sz w:val="24"/>
          <w:szCs w:val="24"/>
        </w:rPr>
      </w:pPr>
      <w:r w:rsidRPr="00467C97">
        <w:rPr>
          <w:rFonts w:ascii="Segoe UI Emoji" w:hAnsi="Segoe UI Emoji"/>
          <w:sz w:val="24"/>
          <w:szCs w:val="24"/>
        </w:rPr>
        <w:t>Carbon build up within nozzle ring assembly (inside VGT system)</w:t>
      </w:r>
    </w:p>
    <w:p w:rsidR="00BE7299" w:rsidRPr="00467C97" w:rsidRDefault="00BE7299" w:rsidP="00BE7299">
      <w:pPr>
        <w:pStyle w:val="ListParagraph"/>
        <w:numPr>
          <w:ilvl w:val="0"/>
          <w:numId w:val="1"/>
        </w:numPr>
        <w:rPr>
          <w:rFonts w:ascii="Segoe UI Emoji" w:hAnsi="Segoe UI Emoji"/>
          <w:sz w:val="24"/>
          <w:szCs w:val="24"/>
        </w:rPr>
      </w:pPr>
      <w:r w:rsidRPr="00467C97">
        <w:rPr>
          <w:rFonts w:ascii="Segoe UI Emoji" w:hAnsi="Segoe UI Emoji"/>
          <w:sz w:val="24"/>
          <w:szCs w:val="24"/>
        </w:rPr>
        <w:t xml:space="preserve">Inspect Intercooler Assembly </w:t>
      </w:r>
    </w:p>
    <w:p w:rsidR="00BE7299" w:rsidRPr="00467C97" w:rsidRDefault="00BE7299" w:rsidP="00BE7299">
      <w:pPr>
        <w:pStyle w:val="ListParagraph"/>
        <w:numPr>
          <w:ilvl w:val="0"/>
          <w:numId w:val="4"/>
        </w:numPr>
        <w:rPr>
          <w:rFonts w:ascii="Segoe UI Emoji" w:hAnsi="Segoe UI Emoji"/>
          <w:sz w:val="24"/>
          <w:szCs w:val="24"/>
        </w:rPr>
      </w:pPr>
      <w:r w:rsidRPr="00467C97">
        <w:rPr>
          <w:rFonts w:ascii="Segoe UI Emoji" w:hAnsi="Segoe UI Emoji"/>
          <w:sz w:val="24"/>
          <w:szCs w:val="24"/>
        </w:rPr>
        <w:t xml:space="preserve">Inspect for split fins with oil contamination </w:t>
      </w:r>
    </w:p>
    <w:p w:rsidR="00BE7299" w:rsidRPr="00467C97" w:rsidRDefault="00BE7299" w:rsidP="00BE7299">
      <w:pPr>
        <w:pStyle w:val="ListParagraph"/>
        <w:numPr>
          <w:ilvl w:val="0"/>
          <w:numId w:val="1"/>
        </w:numPr>
        <w:rPr>
          <w:rFonts w:ascii="Segoe UI Emoji" w:hAnsi="Segoe UI Emoji"/>
          <w:sz w:val="24"/>
          <w:szCs w:val="24"/>
        </w:rPr>
      </w:pPr>
      <w:r w:rsidRPr="00467C97">
        <w:rPr>
          <w:rFonts w:ascii="Segoe UI Emoji" w:hAnsi="Segoe UI Emoji"/>
          <w:sz w:val="24"/>
          <w:szCs w:val="24"/>
        </w:rPr>
        <w:t xml:space="preserve">Inspect Oil pick-up screen </w:t>
      </w:r>
    </w:p>
    <w:p w:rsidR="00BE7299" w:rsidRPr="00467C97" w:rsidRDefault="00BE7299" w:rsidP="00BE7299">
      <w:pPr>
        <w:pStyle w:val="ListParagraph"/>
        <w:numPr>
          <w:ilvl w:val="0"/>
          <w:numId w:val="4"/>
        </w:numPr>
        <w:rPr>
          <w:rFonts w:ascii="Segoe UI Emoji" w:hAnsi="Segoe UI Emoji"/>
          <w:sz w:val="24"/>
          <w:szCs w:val="24"/>
        </w:rPr>
      </w:pPr>
      <w:r w:rsidRPr="00467C97">
        <w:rPr>
          <w:rFonts w:ascii="Segoe UI Emoji" w:hAnsi="Segoe UI Emoji"/>
          <w:sz w:val="24"/>
          <w:szCs w:val="24"/>
        </w:rPr>
        <w:t xml:space="preserve">Inspect screen for carbon blockage </w:t>
      </w:r>
    </w:p>
    <w:p w:rsidR="00BE7299" w:rsidRPr="00467C97" w:rsidRDefault="00BE7299" w:rsidP="00BE7299">
      <w:pPr>
        <w:pStyle w:val="ListParagraph"/>
        <w:numPr>
          <w:ilvl w:val="0"/>
          <w:numId w:val="1"/>
        </w:numPr>
        <w:rPr>
          <w:rFonts w:ascii="Segoe UI Emoji" w:hAnsi="Segoe UI Emoji"/>
          <w:sz w:val="24"/>
          <w:szCs w:val="24"/>
        </w:rPr>
      </w:pPr>
      <w:r w:rsidRPr="00467C97">
        <w:rPr>
          <w:rFonts w:ascii="Segoe UI Emoji" w:hAnsi="Segoe UI Emoji"/>
          <w:sz w:val="24"/>
          <w:szCs w:val="24"/>
        </w:rPr>
        <w:t xml:space="preserve">Inspect Injectors </w:t>
      </w:r>
    </w:p>
    <w:p w:rsidR="00BE7299" w:rsidRPr="00467C97" w:rsidRDefault="00BE7299" w:rsidP="00BE7299">
      <w:pPr>
        <w:pStyle w:val="ListParagraph"/>
        <w:numPr>
          <w:ilvl w:val="0"/>
          <w:numId w:val="4"/>
        </w:numPr>
        <w:rPr>
          <w:rFonts w:ascii="Segoe UI Emoji" w:hAnsi="Segoe UI Emoji"/>
          <w:sz w:val="24"/>
          <w:szCs w:val="24"/>
        </w:rPr>
      </w:pPr>
      <w:r w:rsidRPr="00467C97">
        <w:rPr>
          <w:rFonts w:ascii="Segoe UI Emoji" w:hAnsi="Segoe UI Emoji"/>
          <w:sz w:val="24"/>
          <w:szCs w:val="24"/>
        </w:rPr>
        <w:t xml:space="preserve">Inspect for evidence </w:t>
      </w:r>
      <w:r w:rsidR="0099686F" w:rsidRPr="00467C97">
        <w:rPr>
          <w:rFonts w:ascii="Segoe UI Emoji" w:hAnsi="Segoe UI Emoji"/>
          <w:sz w:val="24"/>
          <w:szCs w:val="24"/>
        </w:rPr>
        <w:t>of leaking washers and carbon build-up around the outside of the injector body</w:t>
      </w:r>
    </w:p>
    <w:p w:rsidR="0099686F" w:rsidRPr="00467C97" w:rsidRDefault="0099686F" w:rsidP="0099686F">
      <w:pPr>
        <w:pStyle w:val="ListParagraph"/>
        <w:numPr>
          <w:ilvl w:val="0"/>
          <w:numId w:val="1"/>
        </w:numPr>
        <w:rPr>
          <w:rFonts w:ascii="Segoe UI Emoji" w:hAnsi="Segoe UI Emoji"/>
          <w:sz w:val="24"/>
          <w:szCs w:val="24"/>
        </w:rPr>
      </w:pPr>
      <w:r w:rsidRPr="00467C97">
        <w:rPr>
          <w:rFonts w:ascii="Segoe UI Emoji" w:hAnsi="Segoe UI Emoji"/>
          <w:sz w:val="24"/>
          <w:szCs w:val="24"/>
        </w:rPr>
        <w:t xml:space="preserve">Inspect the Injector seat in cylinder head for damage </w:t>
      </w:r>
    </w:p>
    <w:p w:rsidR="0099686F" w:rsidRPr="00467C97" w:rsidRDefault="0099686F" w:rsidP="0099686F">
      <w:pPr>
        <w:rPr>
          <w:rFonts w:ascii="Segoe UI Emoji" w:hAnsi="Segoe UI Emoji"/>
          <w:sz w:val="24"/>
          <w:szCs w:val="24"/>
        </w:rPr>
      </w:pPr>
      <w:r w:rsidRPr="00467C97">
        <w:rPr>
          <w:rFonts w:ascii="Segoe UI Emoji" w:hAnsi="Segoe UI Emoji"/>
          <w:sz w:val="24"/>
          <w:szCs w:val="24"/>
        </w:rPr>
        <w:t xml:space="preserve">The above conditions may result in combustion gases entering the </w:t>
      </w:r>
      <w:r w:rsidR="00DD1342" w:rsidRPr="00467C97">
        <w:rPr>
          <w:rFonts w:ascii="Segoe UI Emoji" w:hAnsi="Segoe UI Emoji"/>
          <w:sz w:val="24"/>
          <w:szCs w:val="24"/>
        </w:rPr>
        <w:t>engines crankcase resulting in excessive blow-by and carbonising/</w:t>
      </w:r>
      <w:r w:rsidR="007B0086" w:rsidRPr="00467C97">
        <w:rPr>
          <w:rFonts w:ascii="Segoe UI Emoji" w:hAnsi="Segoe UI Emoji"/>
          <w:sz w:val="24"/>
          <w:szCs w:val="24"/>
        </w:rPr>
        <w:t>thickening of engine oil.</w:t>
      </w:r>
    </w:p>
    <w:p w:rsidR="007B0086" w:rsidRPr="00467C97" w:rsidRDefault="007B0086" w:rsidP="0099686F">
      <w:pPr>
        <w:rPr>
          <w:rFonts w:ascii="Segoe UI Emoji" w:hAnsi="Segoe UI Emoji"/>
          <w:sz w:val="24"/>
          <w:szCs w:val="24"/>
        </w:rPr>
      </w:pPr>
      <w:r w:rsidRPr="00467C97">
        <w:rPr>
          <w:rFonts w:ascii="Segoe UI Emoji" w:hAnsi="Segoe UI Emoji"/>
          <w:b/>
          <w:i/>
          <w:sz w:val="24"/>
          <w:szCs w:val="24"/>
        </w:rPr>
        <w:t>Note</w:t>
      </w:r>
      <w:r w:rsidRPr="00467C97">
        <w:rPr>
          <w:rFonts w:ascii="Segoe UI Emoji" w:hAnsi="Segoe UI Emoji"/>
          <w:i/>
          <w:sz w:val="24"/>
          <w:szCs w:val="24"/>
        </w:rPr>
        <w:t>:</w:t>
      </w:r>
      <w:r w:rsidRPr="00467C97">
        <w:rPr>
          <w:rFonts w:ascii="Segoe UI Emoji" w:hAnsi="Segoe UI Emoji"/>
          <w:sz w:val="24"/>
          <w:szCs w:val="24"/>
        </w:rPr>
        <w:t xml:space="preserve"> </w:t>
      </w:r>
      <w:r w:rsidRPr="00467C97">
        <w:rPr>
          <w:rFonts w:ascii="Segoe UI Emoji" w:hAnsi="Segoe UI Emoji"/>
          <w:i/>
          <w:sz w:val="24"/>
          <w:szCs w:val="24"/>
        </w:rPr>
        <w:t>Poor vehicle servicing or incorrect engine oil specifications can also result in the above failures and should not be confused with poor injector sealing as the root cause.</w:t>
      </w:r>
    </w:p>
    <w:p w:rsidR="007B0086" w:rsidRPr="00467C97" w:rsidRDefault="00AD5D14" w:rsidP="0099686F">
      <w:pPr>
        <w:rPr>
          <w:rFonts w:ascii="Segoe UI Emoji" w:hAnsi="Segoe UI Emoji"/>
          <w:b/>
          <w:sz w:val="24"/>
          <w:szCs w:val="24"/>
          <w:u w:val="single"/>
        </w:rPr>
      </w:pPr>
      <w:r w:rsidRPr="00467C97">
        <w:rPr>
          <w:rFonts w:ascii="Segoe UI Emoji" w:hAnsi="Segoe UI Emoji"/>
          <w:b/>
          <w:sz w:val="24"/>
          <w:szCs w:val="24"/>
          <w:u w:val="single"/>
        </w:rPr>
        <w:t xml:space="preserve">Service Requirements when servicing Injectors </w:t>
      </w:r>
    </w:p>
    <w:p w:rsidR="00467C97" w:rsidRDefault="00AD5D14" w:rsidP="0099686F">
      <w:pPr>
        <w:rPr>
          <w:rFonts w:ascii="Segoe UI Emoji" w:hAnsi="Segoe UI Emoji"/>
          <w:sz w:val="24"/>
          <w:szCs w:val="24"/>
        </w:rPr>
      </w:pPr>
      <w:r w:rsidRPr="00467C97">
        <w:rPr>
          <w:rFonts w:ascii="Segoe UI Emoji" w:hAnsi="Segoe UI Emoji"/>
          <w:sz w:val="24"/>
          <w:szCs w:val="24"/>
        </w:rPr>
        <w:t xml:space="preserve">If the injectors have been leaking compression past the sealing washer, resulting in carbon contamination to the oil and consequently creating restriction to the oil pick-up, the injector holes within the cylinder head will need to be cleaned of any carbon build-up to ensure sealing integrity and the injector washers will need to be replaced. </w:t>
      </w:r>
      <w:r w:rsidRPr="00467C97">
        <w:rPr>
          <w:rFonts w:ascii="Segoe UI Emoji" w:hAnsi="Segoe UI Emoji"/>
          <w:sz w:val="24"/>
          <w:szCs w:val="24"/>
        </w:rPr>
        <w:lastRenderedPageBreak/>
        <w:t xml:space="preserve">Failure to remove all carbon deposits from the injector holes will result in repeat blow-by. Injector clamp bolts need to be replaced with new bolts and ensure the torque is set to specification. </w:t>
      </w:r>
    </w:p>
    <w:p w:rsidR="00467C97" w:rsidRPr="00467C97" w:rsidRDefault="00AD5D14" w:rsidP="0099686F">
      <w:pPr>
        <w:rPr>
          <w:rFonts w:ascii="Segoe UI Emoji" w:hAnsi="Segoe UI Emoji"/>
          <w:sz w:val="24"/>
          <w:szCs w:val="24"/>
        </w:rPr>
      </w:pPr>
      <w:r w:rsidRPr="00467C97">
        <w:rPr>
          <w:rFonts w:ascii="Segoe UI Emoji" w:hAnsi="Segoe UI Emoji"/>
          <w:b/>
          <w:i/>
          <w:sz w:val="24"/>
          <w:szCs w:val="24"/>
        </w:rPr>
        <w:t xml:space="preserve">Note: </w:t>
      </w:r>
      <w:r w:rsidRPr="00467C97">
        <w:rPr>
          <w:rFonts w:ascii="Segoe UI Emoji" w:hAnsi="Segoe UI Emoji"/>
          <w:i/>
          <w:sz w:val="24"/>
          <w:szCs w:val="24"/>
        </w:rPr>
        <w:t xml:space="preserve">Engine oil and oil filter </w:t>
      </w:r>
      <w:r w:rsidRPr="00467C97">
        <w:rPr>
          <w:rFonts w:ascii="Segoe UI Emoji" w:hAnsi="Segoe UI Emoji"/>
          <w:i/>
          <w:sz w:val="24"/>
          <w:szCs w:val="24"/>
          <w:u w:val="single"/>
        </w:rPr>
        <w:t>must</w:t>
      </w:r>
      <w:r w:rsidRPr="00467C97">
        <w:rPr>
          <w:rFonts w:ascii="Segoe UI Emoji" w:hAnsi="Segoe UI Emoji"/>
          <w:i/>
          <w:sz w:val="24"/>
          <w:szCs w:val="24"/>
        </w:rPr>
        <w:t xml:space="preserve"> be replaced if the compression has leaked past the injectors.</w:t>
      </w:r>
    </w:p>
    <w:p w:rsidR="00AD5D14" w:rsidRPr="00467C97" w:rsidRDefault="00467C97" w:rsidP="0099686F">
      <w:pPr>
        <w:rPr>
          <w:rFonts w:ascii="Segoe UI Emoji" w:hAnsi="Segoe UI Emoji"/>
          <w:sz w:val="24"/>
        </w:rPr>
      </w:pPr>
      <w:r w:rsidRPr="00467C97">
        <w:rPr>
          <w:rFonts w:ascii="Segoe UI Emoji" w:hAnsi="Segoe UI Emoji"/>
          <w:b/>
          <w:sz w:val="24"/>
          <w:u w:val="single"/>
        </w:rPr>
        <w:t xml:space="preserve">Common recurring failure faults and causes </w:t>
      </w:r>
    </w:p>
    <w:p w:rsidR="00467C97" w:rsidRPr="00467C97" w:rsidRDefault="00467C97" w:rsidP="0099686F">
      <w:pPr>
        <w:rPr>
          <w:rFonts w:ascii="Segoe UI Emoji" w:hAnsi="Segoe UI Emoji"/>
          <w:sz w:val="24"/>
        </w:rPr>
      </w:pPr>
      <w:r w:rsidRPr="00467C97">
        <w:rPr>
          <w:rFonts w:ascii="Segoe UI Emoji" w:hAnsi="Segoe UI Emoji"/>
          <w:sz w:val="24"/>
        </w:rPr>
        <w:t xml:space="preserve">Hyundai have identified combustion gases can enter the engine crankcase as a direct result of the injector seat washer no longer maintain its sealing properties. Through the resulting excessive blow-by and increased carbon particulates within the engine </w:t>
      </w:r>
      <w:bookmarkStart w:id="0" w:name="_GoBack"/>
      <w:bookmarkEnd w:id="0"/>
      <w:r w:rsidRPr="00467C97">
        <w:rPr>
          <w:rFonts w:ascii="Segoe UI Emoji" w:hAnsi="Segoe UI Emoji"/>
          <w:sz w:val="24"/>
        </w:rPr>
        <w:t>oil, the oil pick up becomes restricted and/or blocked which directly impacts oil pressure and thereby lubrication of the critical bearing system with the turbocharger.</w:t>
      </w:r>
    </w:p>
    <w:p w:rsidR="00467C97" w:rsidRDefault="00CA2902" w:rsidP="0099686F">
      <w:pPr>
        <w:rPr>
          <w:rFonts w:ascii="Segoe UI Emoji" w:hAnsi="Segoe UI Emoji"/>
          <w:sz w:val="24"/>
        </w:rPr>
      </w:pPr>
      <w:r>
        <w:rPr>
          <w:rFonts w:ascii="Segoe UI Emoji" w:hAnsi="Segoe UI Emoji"/>
          <w:b/>
          <w:sz w:val="24"/>
        </w:rPr>
        <w:t xml:space="preserve">Background Information - </w:t>
      </w:r>
      <w:r w:rsidR="00467C97" w:rsidRPr="00467C97">
        <w:rPr>
          <w:rFonts w:ascii="Segoe UI Emoji" w:hAnsi="Segoe UI Emoji"/>
          <w:sz w:val="24"/>
        </w:rPr>
        <w:t>The turbocharger bush bearings, rotating assembly and thrust components are by design floated in a thin film of oil</w:t>
      </w:r>
      <w:r w:rsidR="00467C97">
        <w:rPr>
          <w:rFonts w:ascii="Segoe UI Emoji" w:hAnsi="Segoe UI Emoji"/>
          <w:sz w:val="24"/>
        </w:rPr>
        <w:t xml:space="preserve">, centralised under oil pressure. During operation, the hydrodynamic oil film allows the journal bearings and shaft to rotate without contract or friction </w:t>
      </w:r>
      <w:r>
        <w:rPr>
          <w:rFonts w:ascii="Segoe UI Emoji" w:hAnsi="Segoe UI Emoji"/>
          <w:sz w:val="24"/>
        </w:rPr>
        <w:t>within the oil bearing cavity. If the hydrodynamic oil film is compromised through reduced longevity and potentially leading to shaft fracture.</w:t>
      </w:r>
    </w:p>
    <w:p w:rsidR="00CA2902" w:rsidRDefault="00CA2902" w:rsidP="0099686F">
      <w:pPr>
        <w:rPr>
          <w:rFonts w:ascii="Segoe UI Emoji" w:hAnsi="Segoe UI Emoji"/>
          <w:sz w:val="24"/>
        </w:rPr>
      </w:pPr>
      <w:r>
        <w:rPr>
          <w:rFonts w:ascii="Segoe UI Emoji" w:hAnsi="Segoe UI Emoji"/>
          <w:sz w:val="24"/>
        </w:rPr>
        <w:t xml:space="preserve">Subsequently common recurring turbocharger failures for the </w:t>
      </w:r>
      <w:proofErr w:type="spellStart"/>
      <w:r>
        <w:rPr>
          <w:rFonts w:ascii="Segoe UI Emoji" w:hAnsi="Segoe UI Emoji"/>
          <w:sz w:val="24"/>
        </w:rPr>
        <w:t>iLoad</w:t>
      </w:r>
      <w:proofErr w:type="spellEnd"/>
      <w:r>
        <w:rPr>
          <w:rFonts w:ascii="Segoe UI Emoji" w:hAnsi="Segoe UI Emoji"/>
          <w:sz w:val="24"/>
        </w:rPr>
        <w:t xml:space="preserve"> and </w:t>
      </w:r>
      <w:proofErr w:type="spellStart"/>
      <w:r>
        <w:rPr>
          <w:rFonts w:ascii="Segoe UI Emoji" w:hAnsi="Segoe UI Emoji"/>
          <w:sz w:val="24"/>
        </w:rPr>
        <w:t>iMax</w:t>
      </w:r>
      <w:proofErr w:type="spellEnd"/>
      <w:r>
        <w:rPr>
          <w:rFonts w:ascii="Segoe UI Emoji" w:hAnsi="Segoe UI Emoji"/>
          <w:sz w:val="24"/>
        </w:rPr>
        <w:t xml:space="preserve"> are typically a result of (but not limited to) insufficient and/or irregular supply of oil pressure to the rotor assembly, bush bearing and thrust component parts. Evidence of reduced oil lubrication to the turbocharger rotor assembly can be identified by heat discolouration to the shaft journals, journa</w:t>
      </w:r>
      <w:r w:rsidR="00365F87">
        <w:rPr>
          <w:rFonts w:ascii="Segoe UI Emoji" w:hAnsi="Segoe UI Emoji"/>
          <w:sz w:val="24"/>
        </w:rPr>
        <w:t>l bearing and thrust components. Contact wear is also evident to the thrust bearing pads, thrust collar and contact metal transfer between the journal bush bearing and turbine shaft.</w:t>
      </w:r>
    </w:p>
    <w:p w:rsidR="00365F87" w:rsidRDefault="00365F87" w:rsidP="0099686F">
      <w:pPr>
        <w:rPr>
          <w:rFonts w:ascii="Segoe UI Emoji" w:hAnsi="Segoe UI Emoji"/>
          <w:sz w:val="24"/>
        </w:rPr>
      </w:pPr>
      <w:r>
        <w:rPr>
          <w:rFonts w:ascii="Segoe UI Emoji" w:hAnsi="Segoe UI Emoji"/>
          <w:sz w:val="24"/>
        </w:rPr>
        <w:t>A complete vehicle inspection should be undertaken prior to fitment of a replacement turbocharger.</w:t>
      </w:r>
    </w:p>
    <w:p w:rsidR="00365F87" w:rsidRPr="00365F87" w:rsidRDefault="00365F87" w:rsidP="00365F87">
      <w:pPr>
        <w:pStyle w:val="ListParagraph"/>
        <w:numPr>
          <w:ilvl w:val="0"/>
          <w:numId w:val="5"/>
        </w:numPr>
        <w:rPr>
          <w:rFonts w:ascii="Segoe UI Emoji" w:hAnsi="Segoe UI Emoji"/>
          <w:b/>
          <w:sz w:val="24"/>
        </w:rPr>
      </w:pPr>
      <w:r>
        <w:rPr>
          <w:rFonts w:ascii="Segoe UI Emoji" w:hAnsi="Segoe UI Emoji"/>
          <w:sz w:val="24"/>
        </w:rPr>
        <w:t>Remove injectors, clean cylinder head injector ports and injectors of any carbon deposits prior to re fitment. Replace all injector sealing washers.</w:t>
      </w:r>
    </w:p>
    <w:p w:rsidR="00365F87" w:rsidRPr="00154B5A" w:rsidRDefault="00365F87" w:rsidP="00365F87">
      <w:pPr>
        <w:pStyle w:val="ListParagraph"/>
        <w:numPr>
          <w:ilvl w:val="0"/>
          <w:numId w:val="5"/>
        </w:numPr>
        <w:rPr>
          <w:rFonts w:ascii="Segoe UI Emoji" w:hAnsi="Segoe UI Emoji"/>
          <w:b/>
          <w:sz w:val="24"/>
        </w:rPr>
      </w:pPr>
      <w:r>
        <w:rPr>
          <w:rFonts w:ascii="Segoe UI Emoji" w:hAnsi="Segoe UI Emoji"/>
          <w:sz w:val="24"/>
        </w:rPr>
        <w:t>Check for any oil sludge/carbon</w:t>
      </w:r>
      <w:r w:rsidR="00154B5A">
        <w:rPr>
          <w:rFonts w:ascii="Segoe UI Emoji" w:hAnsi="Segoe UI Emoji"/>
          <w:sz w:val="24"/>
        </w:rPr>
        <w:t xml:space="preserve"> build up around the air inlet ports in the cylinder head. Clean if necessary </w:t>
      </w:r>
    </w:p>
    <w:p w:rsidR="00154B5A" w:rsidRPr="001662DA" w:rsidRDefault="00154B5A" w:rsidP="00365F87">
      <w:pPr>
        <w:pStyle w:val="ListParagraph"/>
        <w:numPr>
          <w:ilvl w:val="0"/>
          <w:numId w:val="5"/>
        </w:numPr>
        <w:rPr>
          <w:rFonts w:ascii="Segoe UI Emoji" w:hAnsi="Segoe UI Emoji"/>
          <w:b/>
          <w:sz w:val="24"/>
        </w:rPr>
      </w:pPr>
      <w:r>
        <w:rPr>
          <w:rFonts w:ascii="Segoe UI Emoji" w:hAnsi="Segoe UI Emoji"/>
          <w:sz w:val="24"/>
        </w:rPr>
        <w:t>Remove the sump, replace oil pickup strainer and replace oil pump</w:t>
      </w:r>
    </w:p>
    <w:p w:rsidR="001662DA" w:rsidRPr="001662DA" w:rsidRDefault="001662DA" w:rsidP="00365F87">
      <w:pPr>
        <w:pStyle w:val="ListParagraph"/>
        <w:numPr>
          <w:ilvl w:val="0"/>
          <w:numId w:val="5"/>
        </w:numPr>
        <w:rPr>
          <w:rFonts w:ascii="Segoe UI Emoji" w:hAnsi="Segoe UI Emoji"/>
          <w:b/>
          <w:sz w:val="24"/>
        </w:rPr>
      </w:pPr>
      <w:r>
        <w:rPr>
          <w:rFonts w:ascii="Segoe UI Emoji" w:hAnsi="Segoe UI Emoji"/>
          <w:sz w:val="24"/>
        </w:rPr>
        <w:t>Remove and replace the oil supply line and associated fittings from the block to the turbocharger. Do not try to clean the original fittings or the oil supply line as any internal restriction will result in reduced oil flow to the turbocharger.</w:t>
      </w:r>
    </w:p>
    <w:p w:rsidR="001662DA" w:rsidRPr="001662DA" w:rsidRDefault="001662DA" w:rsidP="001662DA">
      <w:pPr>
        <w:pStyle w:val="ListParagraph"/>
        <w:numPr>
          <w:ilvl w:val="0"/>
          <w:numId w:val="5"/>
        </w:numPr>
        <w:rPr>
          <w:rFonts w:ascii="Segoe UI Emoji" w:hAnsi="Segoe UI Emoji"/>
          <w:b/>
          <w:sz w:val="24"/>
        </w:rPr>
      </w:pPr>
      <w:r>
        <w:rPr>
          <w:rFonts w:ascii="Segoe UI Emoji" w:hAnsi="Segoe UI Emoji"/>
          <w:sz w:val="24"/>
        </w:rPr>
        <w:t xml:space="preserve">Remove and replace the oil drain return hose. </w:t>
      </w:r>
    </w:p>
    <w:p w:rsidR="00467C97" w:rsidRPr="00E218BB" w:rsidRDefault="001662DA" w:rsidP="0099686F">
      <w:pPr>
        <w:pStyle w:val="ListParagraph"/>
        <w:numPr>
          <w:ilvl w:val="0"/>
          <w:numId w:val="5"/>
        </w:numPr>
        <w:rPr>
          <w:rFonts w:ascii="Segoe UI Emoji" w:hAnsi="Segoe UI Emoji"/>
          <w:b/>
          <w:sz w:val="24"/>
        </w:rPr>
      </w:pPr>
      <w:r w:rsidRPr="001662DA">
        <w:rPr>
          <w:rFonts w:ascii="Segoe UI Emoji" w:hAnsi="Segoe UI Emoji"/>
          <w:sz w:val="24"/>
        </w:rPr>
        <w:t>Remove and replace th</w:t>
      </w:r>
      <w:r w:rsidR="00E218BB">
        <w:rPr>
          <w:rFonts w:ascii="Segoe UI Emoji" w:hAnsi="Segoe UI Emoji"/>
          <w:sz w:val="24"/>
        </w:rPr>
        <w:t>e oil, oil drain and air filter</w:t>
      </w:r>
    </w:p>
    <w:sectPr w:rsidR="00467C97" w:rsidRPr="00E21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AE8"/>
    <w:multiLevelType w:val="hybridMultilevel"/>
    <w:tmpl w:val="574467DA"/>
    <w:lvl w:ilvl="0" w:tplc="1F58FD12">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984EC0"/>
    <w:multiLevelType w:val="hybridMultilevel"/>
    <w:tmpl w:val="5D8C40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3D3E1C"/>
    <w:multiLevelType w:val="hybridMultilevel"/>
    <w:tmpl w:val="531240C8"/>
    <w:lvl w:ilvl="0" w:tplc="B6B6141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7904AE1"/>
    <w:multiLevelType w:val="hybridMultilevel"/>
    <w:tmpl w:val="2DE2A4A2"/>
    <w:lvl w:ilvl="0" w:tplc="A1DC10C2">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ED63F7"/>
    <w:multiLevelType w:val="hybridMultilevel"/>
    <w:tmpl w:val="8E2A8244"/>
    <w:lvl w:ilvl="0" w:tplc="1C5C410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F7"/>
    <w:rsid w:val="00154B5A"/>
    <w:rsid w:val="001662DA"/>
    <w:rsid w:val="00365F87"/>
    <w:rsid w:val="00467C97"/>
    <w:rsid w:val="006A0C31"/>
    <w:rsid w:val="007B0086"/>
    <w:rsid w:val="008F77C2"/>
    <w:rsid w:val="0099686F"/>
    <w:rsid w:val="00A83DD2"/>
    <w:rsid w:val="00AA3DF7"/>
    <w:rsid w:val="00AD5D14"/>
    <w:rsid w:val="00BE7299"/>
    <w:rsid w:val="00CA2902"/>
    <w:rsid w:val="00DD1342"/>
    <w:rsid w:val="00E21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B5E7"/>
  <w15:chartTrackingRefBased/>
  <w15:docId w15:val="{43DA239D-9C81-478F-8B1E-51B9FEF1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Local Admin</cp:lastModifiedBy>
  <cp:revision>7</cp:revision>
  <dcterms:created xsi:type="dcterms:W3CDTF">2022-12-16T03:55:00Z</dcterms:created>
  <dcterms:modified xsi:type="dcterms:W3CDTF">2023-01-08T22:03:00Z</dcterms:modified>
</cp:coreProperties>
</file>